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F7E" w:rsidRDefault="00BE1F7E" w:rsidP="00BE1F7E">
      <w:pPr>
        <w:pStyle w:val="Nadpis3"/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hyperlink r:id="rId4" w:history="1">
        <w:r w:rsidRPr="00BE1F7E">
          <w:rPr>
            <w:rFonts w:asciiTheme="majorHAnsi" w:hAnsiTheme="majorHAnsi" w:cstheme="majorBidi"/>
            <w:b w:val="0"/>
            <w:bCs w:val="0"/>
            <w:color w:val="2E74B5" w:themeColor="accent1" w:themeShade="BF"/>
            <w:sz w:val="32"/>
            <w:szCs w:val="32"/>
          </w:rPr>
          <w:t>DČOV dokumentace</w:t>
        </w:r>
      </w:hyperlink>
    </w:p>
    <w:p w:rsidR="00BE1F7E" w:rsidRPr="00BE1F7E" w:rsidRDefault="00BE1F7E" w:rsidP="00BE1F7E">
      <w:pPr>
        <w:pStyle w:val="Nadpis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E1F7E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Informace týkající se stavby DČOV jsou umístěny na webu obce v sekci O obci.</w:t>
      </w:r>
    </w:p>
    <w:p w:rsidR="00BE1F7E" w:rsidRDefault="00BE1F7E"/>
    <w:sectPr w:rsidR="00BE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2F5324"/>
    <w:rsid w:val="00411156"/>
    <w:rsid w:val="004467B4"/>
    <w:rsid w:val="004A766E"/>
    <w:rsid w:val="00BE1F7E"/>
    <w:rsid w:val="00BE50E5"/>
    <w:rsid w:val="00D647B4"/>
    <w:rsid w:val="00F7563C"/>
    <w:rsid w:val="00FA3251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785C"/>
  <w15:chartTrackingRefBased/>
  <w15:docId w15:val="{5C47F3A1-C30A-4200-85CD-79634F3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1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1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15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A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opoli.cz/dokumenty%5b274%5d-%5bcz%5d-dok%5b23012%5d-dcov-dokumentace-stranka=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Gladišová</dc:creator>
  <cp:keywords/>
  <dc:description/>
  <cp:lastModifiedBy>Barbora Gladišová</cp:lastModifiedBy>
  <cp:revision>2</cp:revision>
  <dcterms:created xsi:type="dcterms:W3CDTF">2020-07-30T10:23:00Z</dcterms:created>
  <dcterms:modified xsi:type="dcterms:W3CDTF">2020-07-30T10:23:00Z</dcterms:modified>
</cp:coreProperties>
</file>